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DE" w:rsidRDefault="00B841DE" w:rsidP="00B841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841DE">
        <w:rPr>
          <w:rFonts w:ascii="Arial" w:hAnsi="Arial" w:cs="Arial"/>
          <w:b/>
          <w:color w:val="000000" w:themeColor="text1"/>
          <w:sz w:val="28"/>
          <w:szCs w:val="28"/>
        </w:rPr>
        <w:t xml:space="preserve">Liste des pièces à fournir </w:t>
      </w:r>
    </w:p>
    <w:p w:rsidR="00423A11" w:rsidRPr="00B841DE" w:rsidRDefault="00B841DE" w:rsidP="00B841D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841DE">
        <w:rPr>
          <w:rFonts w:ascii="Arial" w:hAnsi="Arial" w:cs="Arial"/>
          <w:b/>
          <w:color w:val="000000" w:themeColor="text1"/>
          <w:sz w:val="28"/>
          <w:szCs w:val="28"/>
        </w:rPr>
        <w:t>pour une demande d’aide juridictionnelle :</w:t>
      </w:r>
    </w:p>
    <w:p w:rsidR="00B841DE" w:rsidRDefault="00B841DE"/>
    <w:p w:rsidR="00B841DE" w:rsidRDefault="00B841DE"/>
    <w:p w:rsidR="00B841DE" w:rsidRDefault="00B841DE" w:rsidP="00B841DE"/>
    <w:p w:rsidR="00B841DE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Copie de la carte d’identité de la ou des personnes concernées par la procédure,</w:t>
      </w:r>
    </w:p>
    <w:p w:rsidR="00B841DE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E02F9">
        <w:rPr>
          <w:rFonts w:ascii="Arial" w:eastAsia="Times New Roman" w:hAnsi="Arial" w:cs="Arial"/>
          <w:sz w:val="24"/>
          <w:szCs w:val="24"/>
        </w:rPr>
        <w:t>Copie du livret de famille pour les enfants concernés par la procédure</w:t>
      </w:r>
      <w:r>
        <w:rPr>
          <w:rFonts w:ascii="Arial" w:eastAsia="Times New Roman" w:hAnsi="Arial" w:cs="Arial"/>
          <w:sz w:val="24"/>
          <w:szCs w:val="24"/>
        </w:rPr>
        <w:t xml:space="preserve"> (toutes les pages avec les enfants)</w:t>
      </w:r>
      <w:r w:rsidRPr="005E02F9">
        <w:rPr>
          <w:rFonts w:ascii="Arial" w:eastAsia="Times New Roman" w:hAnsi="Arial" w:cs="Arial"/>
          <w:sz w:val="24"/>
          <w:szCs w:val="24"/>
        </w:rPr>
        <w:t>,</w:t>
      </w:r>
    </w:p>
    <w:p w:rsidR="00B841DE" w:rsidRPr="005E02F9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Copie du livret de famille du conjoint/concubin avec les enfants qu’il a, à charge, le cas échéant,</w:t>
      </w:r>
    </w:p>
    <w:p w:rsidR="00B841DE" w:rsidRDefault="00B841DE" w:rsidP="00ED5F0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B841DE">
        <w:rPr>
          <w:rFonts w:ascii="Arial" w:eastAsia="Times New Roman" w:hAnsi="Arial" w:cs="Arial"/>
          <w:sz w:val="24"/>
          <w:szCs w:val="24"/>
        </w:rPr>
        <w:t xml:space="preserve">opie de </w:t>
      </w:r>
      <w:r>
        <w:rPr>
          <w:rFonts w:ascii="Arial" w:eastAsia="Times New Roman" w:hAnsi="Arial" w:cs="Arial"/>
          <w:sz w:val="24"/>
          <w:szCs w:val="24"/>
        </w:rPr>
        <w:t>l’</w:t>
      </w:r>
      <w:r w:rsidRPr="00B841DE">
        <w:rPr>
          <w:rFonts w:ascii="Arial" w:eastAsia="Times New Roman" w:hAnsi="Arial" w:cs="Arial"/>
          <w:sz w:val="24"/>
          <w:szCs w:val="24"/>
        </w:rPr>
        <w:t xml:space="preserve">avis d’imposition </w:t>
      </w:r>
      <w:r>
        <w:rPr>
          <w:rFonts w:ascii="Arial" w:eastAsia="Times New Roman" w:hAnsi="Arial" w:cs="Arial"/>
          <w:sz w:val="24"/>
          <w:szCs w:val="24"/>
        </w:rPr>
        <w:t>de l’année</w:t>
      </w:r>
      <w:r w:rsidRPr="00B841D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N-1</w:t>
      </w:r>
    </w:p>
    <w:p w:rsidR="00B841DE" w:rsidRDefault="00B841DE" w:rsidP="00ED5F0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Copie de l’avis d’imposition en cours et </w:t>
      </w:r>
      <w:r w:rsidRPr="00B841DE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’il n’est pas encore notifié, copie d la déclaration de revenus effectuée pour l’année en cours. A défaut d’avis d’imposition ou de déclaration sur les revenus effectuée, </w:t>
      </w:r>
      <w:r w:rsidRPr="00B841DE">
        <w:rPr>
          <w:rFonts w:ascii="Arial" w:eastAsia="Times New Roman" w:hAnsi="Arial" w:cs="Arial"/>
          <w:sz w:val="24"/>
          <w:szCs w:val="24"/>
        </w:rPr>
        <w:t>une attestation sur l’honneur précisant qu</w:t>
      </w:r>
      <w:r>
        <w:rPr>
          <w:rFonts w:ascii="Arial" w:eastAsia="Times New Roman" w:hAnsi="Arial" w:cs="Arial"/>
          <w:sz w:val="24"/>
          <w:szCs w:val="24"/>
        </w:rPr>
        <w:t>’aucune déclaration sur les revenus n’a été régularisée,</w:t>
      </w:r>
    </w:p>
    <w:p w:rsidR="00B841DE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53E8F">
        <w:rPr>
          <w:rFonts w:ascii="Arial" w:eastAsia="Times New Roman" w:hAnsi="Arial" w:cs="Arial"/>
          <w:sz w:val="24"/>
          <w:szCs w:val="24"/>
        </w:rPr>
        <w:t>Bulletin de salaire de</w:t>
      </w:r>
      <w:r>
        <w:rPr>
          <w:rFonts w:ascii="Arial" w:eastAsia="Times New Roman" w:hAnsi="Arial" w:cs="Arial"/>
          <w:sz w:val="24"/>
          <w:szCs w:val="24"/>
        </w:rPr>
        <w:t>s trois derniers mois</w:t>
      </w:r>
      <w:r w:rsidRPr="00653E8F">
        <w:rPr>
          <w:rFonts w:ascii="Arial" w:eastAsia="Times New Roman" w:hAnsi="Arial" w:cs="Arial"/>
          <w:sz w:val="24"/>
          <w:szCs w:val="24"/>
        </w:rPr>
        <w:t xml:space="preserve"> (si cumul annuel porté sur le bulletin de salaire</w:t>
      </w:r>
      <w:r>
        <w:rPr>
          <w:rFonts w:ascii="Arial" w:eastAsia="Times New Roman" w:hAnsi="Arial" w:cs="Arial"/>
          <w:sz w:val="24"/>
          <w:szCs w:val="24"/>
        </w:rPr>
        <w:t>, un seul bulletin de salaire</w:t>
      </w:r>
      <w:r w:rsidRPr="00653E8F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, justificatifs de revenus autres (Indemnités journalières, RSA, invalidité, AAH, pensions de retraite …)</w:t>
      </w:r>
    </w:p>
    <w:p w:rsidR="00B841DE" w:rsidRPr="00653E8F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Justificatifs des prestations familiales perçues,</w:t>
      </w:r>
    </w:p>
    <w:p w:rsidR="00B841DE" w:rsidRPr="005E02F9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Relevé de situation bancaire pour </w:t>
      </w:r>
      <w:bookmarkStart w:id="0" w:name="_GoBack"/>
      <w:r w:rsidRPr="00251775">
        <w:rPr>
          <w:rFonts w:ascii="Arial" w:eastAsia="Times New Roman" w:hAnsi="Arial" w:cs="Arial"/>
          <w:sz w:val="24"/>
          <w:szCs w:val="24"/>
        </w:rPr>
        <w:t>tous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>
        <w:rPr>
          <w:rFonts w:ascii="Arial" w:eastAsia="Times New Roman" w:hAnsi="Arial" w:cs="Arial"/>
          <w:sz w:val="24"/>
          <w:szCs w:val="24"/>
        </w:rPr>
        <w:t>les</w:t>
      </w:r>
      <w:r>
        <w:rPr>
          <w:rFonts w:ascii="Arial" w:eastAsia="Times New Roman" w:hAnsi="Arial" w:cs="Arial"/>
          <w:sz w:val="24"/>
          <w:szCs w:val="24"/>
        </w:rPr>
        <w:t xml:space="preserve"> comptes bancaires (comptes courants, comptes livret, LDE, livret A …),</w:t>
      </w:r>
    </w:p>
    <w:p w:rsidR="00B841DE" w:rsidRPr="005E02F9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Justificatif de</w:t>
      </w:r>
      <w:r w:rsidRPr="005E02F9">
        <w:rPr>
          <w:rFonts w:ascii="Arial" w:eastAsia="Times New Roman" w:hAnsi="Arial" w:cs="Arial"/>
          <w:sz w:val="24"/>
          <w:szCs w:val="24"/>
        </w:rPr>
        <w:t xml:space="preserve"> loyer,</w:t>
      </w:r>
    </w:p>
    <w:p w:rsidR="00B841DE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Copie de la convocation en justice le cas échéant</w:t>
      </w:r>
    </w:p>
    <w:p w:rsidR="00B841DE" w:rsidRPr="005E02F9" w:rsidRDefault="00B841DE" w:rsidP="00B841D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Copie des dernières décisions rendues dans votre dossier, en lien avec la procédure en cours</w:t>
      </w:r>
    </w:p>
    <w:sectPr w:rsidR="00B841DE" w:rsidRPr="005E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1B1C"/>
    <w:multiLevelType w:val="hybridMultilevel"/>
    <w:tmpl w:val="F662B8B0"/>
    <w:lvl w:ilvl="0" w:tplc="F9CA47D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86"/>
    <w:rsid w:val="00251775"/>
    <w:rsid w:val="00423A11"/>
    <w:rsid w:val="007604F3"/>
    <w:rsid w:val="00AA344C"/>
    <w:rsid w:val="00B6218A"/>
    <w:rsid w:val="00B841DE"/>
    <w:rsid w:val="00E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6DA"/>
  <w15:chartTrackingRefBased/>
  <w15:docId w15:val="{1B8816F6-5649-435A-B84D-73F1B94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1DE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COUVREUX</dc:creator>
  <cp:keywords/>
  <dc:description/>
  <cp:lastModifiedBy>Laurence COUVREUX</cp:lastModifiedBy>
  <cp:revision>2</cp:revision>
  <dcterms:created xsi:type="dcterms:W3CDTF">2022-08-09T22:09:00Z</dcterms:created>
  <dcterms:modified xsi:type="dcterms:W3CDTF">2022-08-09T22:20:00Z</dcterms:modified>
</cp:coreProperties>
</file>